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tabs>
          <w:tab w:val="left" w:pos="4725"/>
        </w:tabs>
        <w:jc w:val="center"/>
        <w:rPr>
          <w:rFonts w:hint="eastAsia"/>
        </w:rPr>
      </w:pPr>
      <w:r>
        <w:pict>
          <v:shape id="_x0000_s1026" o:spid="_x0000_s1026" o:spt="136" type="#_x0000_t136" style="position:absolute;left:0pt;margin-left:10.5pt;margin-top:10.65pt;height:64.35pt;width:416.7pt;mso-wrap-distance-bottom:0pt;mso-wrap-distance-left:9pt;mso-wrap-distance-right:9pt;mso-wrap-distance-top:0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平阴县人民政府办公室文件" style="font-family:方正小标宋简体;font-size:18pt;v-rotate-letters:f;v-same-letter-heights:f;v-text-align:center;v-text-spacing:72090f;"/>
            <w10:wrap type="square"/>
          </v:shape>
        </w:pic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平政办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号</w:t>
      </w:r>
    </w:p>
    <w:p>
      <w:pPr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43180</wp:posOffset>
                </wp:positionV>
                <wp:extent cx="56521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95pt;margin-top:3.4pt;height:0pt;width:445.05pt;z-index:251660288;mso-width-relative:page;mso-height-relative:page;" filled="f" stroked="t" coordsize="21600,21600" o:gfxdata="UEsDBAoAAAAAAIdO4kAAAAAAAAAAAAAAAAAEAAAAZHJzL1BLAwQUAAAACACHTuJAbt19p9UAAAAH&#10;AQAADwAAAGRycy9kb3ducmV2LnhtbE2Py07DMBBF90j8gzVI7FonXaQhxOmiEkg8pRQ+wImnSVR7&#10;HGI3LXw9AxtYXt2rM2fKzdlZMeMUBk8K0mUCAqn1ZqBOwfvb3SIHEaImo60nVPCJATbV5UWpC+NP&#10;VOO8i51gCIVCK+hjHAspQ9uj02HpRyTu9n5yOnKcOmkmfWK4s3KVJJl0eiC+0OsRtz22h93RMWVe&#10;H56fXr7qj8fBP9T32WvTWVTq+ipNbkFEPMe/MfzoszpU7NT4I5kgrIJFmt7wVEHGH3Cfr/MViOY3&#10;y6qU//2rb1BLAwQUAAAACACHTuJARzcFO/UBAADlAwAADgAAAGRycy9lMm9Eb2MueG1srVO9jhMx&#10;EO6ReAfLPdkkKCe0yuaKC6FBcBLwABPbu2vJf/I42eQleAEkOqgo6Xkbjsdg7M3l4GhSsIV37Bl/&#10;M9834+X1wRq2VxG1dw2fTaacKSe81K5r+If3m2cvOMMEToLxTjX8qJBfr54+WQ6hVnPfeyNVZATi&#10;sB5Cw/uUQl1VKHplASc+KEfO1kcLibaxq2SEgdCtqebT6VU1+ChD9EIh0ul6dPITYrwE0LetFmrt&#10;xc4ql0bUqAwkooS9DshXpdq2VSK9bVtUiZmGE9NUVkpC9jav1WoJdRch9FqcSoBLSnjEyYJ2lPQM&#10;tYYEbBf1P1BWi+jRt2kivK1GIkURYjGbPtLmXQ9BFS4kNYaz6Pj/YMWb/W1kWtIkcObAUsPvPn3/&#10;+fHLrx+fab379pXNskhDwJpib9xtPO0w3MbM+NBGm//EhR2KsMezsOqQmKDDxdViPnu+4Ezc+6qH&#10;iyFieqW8ZdlouNEuc4Ya9q8xUTIKvQ/Jx8axoeFz+jIe0AS21HkybSAW6LpyGb3RcqONyVcwdtsb&#10;E9keaAo2myl9mRMB/xWWs6wB+zGuuMb56BXIl06ydAykj6NnwXMNVknOjKJXlC0ChDqBNpdEUmrj&#10;qIIs6yhktrZeHqkbuxB115MURfkSQ90v9Z4mNY/Xn/uC9PA6V7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t19p9UAAAAHAQAADwAAAAAAAAABACAAAAAiAAAAZHJzL2Rvd25yZXYueG1sUEsBAhQA&#10;FAAAAAgAh07iQEc3BTv1AQAA5QMAAA4AAAAAAAAAAQAgAAAAJAEAAGRycy9lMm9Eb2MueG1sUEsF&#10;BgAAAAAGAAYAWQEAAIsFAAAAAA=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sz w:val="44"/>
          <w:szCs w:val="44"/>
        </w:rPr>
        <w:t>平阴县人民政府办公室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文星标宋" w:eastAsia="方正小标宋简体" w:cs="文星标宋"/>
          <w:sz w:val="44"/>
          <w:szCs w:val="44"/>
        </w:rPr>
      </w:pPr>
      <w:r>
        <w:rPr>
          <w:rFonts w:hint="eastAsia" w:ascii="方正小标宋简体" w:hAnsi="文星标宋" w:eastAsia="方正小标宋简体" w:cs="文星标宋"/>
          <w:sz w:val="44"/>
          <w:szCs w:val="44"/>
        </w:rPr>
        <w:t>关于调整县政府领导成员分工的通知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600" w:lineRule="exact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各镇人民政府，各街道办事处，平阴经济开发区，县政府各部门，各企事业单位：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根据工作需要，经第十九届县人民政府第45次常务会议研究通过，现将调整后县政府领导成员分工通知如下：</w:t>
      </w:r>
    </w:p>
    <w:p>
      <w:pPr>
        <w:keepNext w:val="0"/>
        <w:keepLines w:val="0"/>
        <w:pageBreakBefore w:val="0"/>
        <w:widowControl w:val="0"/>
        <w:tabs>
          <w:tab w:val="left" w:pos="8080"/>
        </w:tabs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潘建军同志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主持县政府全面工作，负责财政、审计等方面工作。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分管县财政局、县审计局、平阴经济开发区管委会。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李培振同志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负责县政府机关、发展改革、服务业、民政、应急管理、统计、行政审批、政务服务、营商环境、政务公开、金融、税务、粮食、投资融资等方面工作。协助潘建军同志负责财政、审计工作。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县政府办公室（研究室、大数据局）、县发展和改革局（新旧动能转换综合试验区建设办公室、地方金融监督管理局、国防动员办公室（人民防空办公室））、县民政局、县行政审批服务局（政务服务管理办公室）、县应急管理局、县统计局、县机关事务服务中心、县金融事业发展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山东鸿城产业投资发展集团有限公司、山东鸿润建设发展集团有限公司、山东鸿泰财金发展投资集团有限公司、山东鸿蒙人才发展集团有限公司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协助潘建军同志分管县财政局、县审计局。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联系县人武部、县总工会、县法院、县检察院、县新闻办、济南市税务局平阴分局、中国人民银行平阴支行、驻平阴金融机构、保险机构、油气管道单位、县消防大队。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张伟同志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负责住房和城乡建设、城市管理、自然资源和规划、交通运输、生态环境、城市更新、环卫绿化等方面工作。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县住房和城乡建设局、县城市管理局（综合行政执法局）、县自然资源局（林业局）、县交通运输局、济南市生态环境局平阴分局、县公路事业发展中心、县环卫绿化管护中心（黄河玫瑰湖国家湿地公园服务中心）、县城市更新服务中心、县住房保障服务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山东鸿信交通建设集团有限公司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联系县燃气公司、县供热公司。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许芳同志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负责人力资源和社会保障等方面工作。协助李培振同志负责发展改革、项目建设、民政、金融等方面工作。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分管人力资源和社会保障局。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协助李培振同志分管县发展和改革局（新旧动能转换综合试验区建设办公室、地方金融监督管理局、国防动员办公室（人民防空办公室））、县民政局、县金融事业发展中心。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丁芳同志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负责教育体育、卫生健康、医疗保障等方面工作。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分管县教育和体育局、县卫生健康局（中医药管理局）、县医疗保障局。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联系团县委、县妇联、县残疾人联合会、县文联、县科协、县红十字会、县台办、县侨办、县侨联、县档案馆、县党史研究中心（史志办）。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陈剑同志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负责公安、司法、退役军人、信访等方面工作。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分管县司法局、县退役军人事务局、县信访局。主持县公安局工作。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联系县民族宗教局。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赵鹏同志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负责农业和农村经济、乡村振兴、水务、林业、文化旅游、新闻出版广电、黄河生态产业发展、特色产业发展等方面工作。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分管县农业农村局（乡村振兴局）、县水务局、县文化和旅游局（新闻出版广电局）、县畜牧发展服务中心、县农业机械技术服务中心、县综合检验检测中心、县大寨山自然保护区管理服务中心、县</w:t>
      </w:r>
      <w:r>
        <w:rPr>
          <w:rFonts w:hint="eastAsia" w:ascii="仿宋_GB2312" w:eastAsia="仿宋_GB2312"/>
          <w:color w:val="000000"/>
          <w:sz w:val="32"/>
          <w:szCs w:val="32"/>
        </w:rPr>
        <w:t>黄河生态产业发展中心、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县特色产业发展中心。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联系县黄河河务局、县气象局、田山电灌处、县广播电视台、县广电网络公司。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王力同志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协助李培振同志负责应急管理、行政审批、政务服务、营商环境等方面工作；协助丁新普同志负责科技等方面工作。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丁新普同志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负责工业和信息化、科技、民营经济、招商引资、市场监管、商务、供销社等方面工作。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分管县工业和信息化局（科学技术局、商务局、民营经济发展局）、县投资促进局、县市场监督管理局、县商务事业发展中心、县供销社。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联系县贸易促进委员会（平阴商会）、县工商联、县烟草专卖局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、县盐业公司、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县邮政公司、县传输局、县石油公司、县供电公司、县联通公司、县移动公司、县电信公司、县铁塔公司。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赵传资同志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主持县政府办公室工作。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为确保工作顺利开展，李培振同志和张伟同志、丁芳同志和丁新普同志、陈剑同志和赵鹏同志互为AB角。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6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0" w:firstLineChars="1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平阴县人民政府办公室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80" w:firstLineChars="16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</w:rPr>
        <w:t>3年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620" w:lineRule="exact"/>
        <w:ind w:firstLine="6000" w:firstLineChars="1875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  <w:between w:val="single" w:color="auto" w:sz="6" w:space="1"/>
        </w:pBdr>
        <w:shd w:val="clear" w:color="auto" w:fill="auto"/>
        <w:tabs>
          <w:tab w:val="left" w:pos="8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right="0" w:firstLine="280" w:firstLineChars="100"/>
        <w:jc w:val="left"/>
        <w:textAlignment w:val="auto"/>
        <w:rPr>
          <w:rFonts w:hint="eastAsia"/>
          <w:color w:val="auto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 xml:space="preserve">平阴县人民政府办公室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23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年</w:t>
      </w:r>
      <w:r>
        <w:rPr>
          <w:rFonts w:hint="eastAsia" w:ascii="仿宋_GB2312" w:hAnsi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9</w:t>
      </w:r>
      <w:r>
        <w:rPr>
          <w:rFonts w:ascii="仿宋_GB2312" w:hAnsi="仿宋_GB2312" w:eastAsia="仿宋_GB2312" w:cs="仿宋_GB2312"/>
          <w:b w:val="0"/>
          <w:bCs w:val="0"/>
          <w:color w:val="auto"/>
          <w:spacing w:val="17"/>
          <w:sz w:val="28"/>
          <w:szCs w:val="28"/>
        </w:rPr>
        <w:t>月</w:t>
      </w:r>
      <w:r>
        <w:rPr>
          <w:rFonts w:hint="eastAsia" w:ascii="仿宋_GB2312" w:hAnsi="仿宋_GB2312" w:cs="仿宋_GB2312"/>
          <w:b w:val="0"/>
          <w:bCs w:val="0"/>
          <w:color w:val="auto"/>
          <w:spacing w:val="17"/>
          <w:sz w:val="28"/>
          <w:szCs w:val="28"/>
          <w:lang w:val="en-US" w:eastAsia="zh-CN"/>
        </w:rPr>
        <w:t>28</w:t>
      </w:r>
      <w:r>
        <w:rPr>
          <w:rFonts w:ascii="仿宋_GB2312" w:hAnsi="仿宋_GB2312" w:eastAsia="仿宋_GB2312" w:cs="仿宋_GB2312"/>
          <w:b w:val="0"/>
          <w:bCs w:val="0"/>
          <w:color w:val="auto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1701" w:right="1474" w:bottom="1587" w:left="1701" w:header="851" w:footer="1134" w:gutter="0"/>
      <w:pgNumType w:fmt="decimal"/>
      <w:cols w:space="0" w:num="1"/>
      <w:rtlGutter w:val="0"/>
      <w:docGrid w:type="line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4908550</wp:posOffset>
              </wp:positionH>
              <wp:positionV relativeFrom="paragraph">
                <wp:posOffset>-106680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6.5pt;margin-top:-8.4pt;height:144pt;width:144pt;mso-position-horizontal-relative:margin;mso-wrap-style:none;z-index:251659264;mso-width-relative:page;mso-height-relative:page;" filled="f" stroked="f" coordsize="21600,21600" o:gfxdata="UEsDBAoAAAAAAIdO4kAAAAAAAAAAAAAAAAAEAAAAZHJzL1BLAwQUAAAACACHTuJAgBxiodkAAAAM&#10;AQAADwAAAGRycy9kb3ducmV2LnhtbE2Py07DMBBF90j8gzVI7FrbKUpQiFOJirBEoumCpRsPSVo/&#10;IttNw9/jrmA5M1d3zqm2i9FkRh9GZwXwNQOCtnNqtL2AQ9usnoGEKK2S2lkU8IMBtvX9XSVL5a72&#10;E+d97EkqsaGUAoYYp5LS0A1oZFi7CW26fTtvZEyj76ny8prKjaYZYzk1crTpwyAn3A3YnfcXI2DX&#10;tK2fMXj9he/N5vTx+oRvixCPD5y9AIm4xL8w3PATOtSJ6eguVgWiBRTFJrlEASueJ4dbguU8rY4C&#10;soJnQOuK/peofwFQSwMEFAAAAAgAh07iQLqMOCsyAgAAYQQAAA4AAABkcnMvZTJvRG9jLnhtbK1U&#10;zY7TMBC+I/EOlu80aVlWVdV0VbYqQqrYlRbE2XWcJpL/ZLtNygPAG3Diwp3n6nPw2Wm6aOGwBy7O&#10;2DP+xt83M5nfdEqSg3C+Mbqg41FOidDclI3eFfTTx/WrKSU+MF0yabQo6FF4erN4+WLe2pmYmNrI&#10;UjgCEO1nrS1oHYKdZZnntVDMj4wVGs7KOMUCtm6XlY61QFcym+T5ddYaV1pnuPAep6veSc+I7jmA&#10;pqoaLlaG75XQoUd1QrIASr5urKeL9NqqEjzcVZUXgciCgmlIK5LA3sY1W8zZbOeYrRt+fgJ7zhOe&#10;cFKs0Uh6gVqxwMjeNX9BqYY7400VRtyorCeSFAGLcf5Em4eaWZG4QGpvL6L7/wfLPxzuHWnKgl5R&#10;oplCwU/fv51+/Dr9/Equojyt9TNEPVjEhe6t6dA0w7nHYWTdVU7FL/gQ+CHu8SKu6ALh8dJ0Mp3m&#10;cHH4hg3ws8fr1vnwThhFolFQh+olUdlh40MfOoTEbNqsGylTBaUmbUGvX7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HGKh2QAAAAwBAAAPAAAAAAAAAAEAIAAAACIAAABkcnMvZG93bnJldi54&#10;bWxQSwECFAAUAAAACACHTuJAuow4Kz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7620</wp:posOffset>
              </wp:positionH>
              <wp:positionV relativeFrom="paragraph">
                <wp:posOffset>-129540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6pt;margin-top:-10.2pt;height:144pt;width:144pt;mso-position-horizontal-relative:margin;mso-wrap-style:none;z-index:251660288;mso-width-relative:page;mso-height-relative:page;" filled="f" stroked="f" coordsize="21600,21600" o:gfxdata="UEsDBAoAAAAAAIdO4kAAAAAAAAAAAAAAAAAEAAAAZHJzL1BLAwQUAAAACACHTuJAQAQyAdYAAAAJ&#10;AQAADwAAAGRycy9kb3ducmV2LnhtbE2PzU7DMBCE70i8g7VI3Fq7oQoljVOJinBEouHA0Y23ScA/&#10;ke2m4e1ZTvS2szOa/bbczdawCUMcvJOwWgpg6FqvB9dJ+GjqxQZYTMppZbxDCT8YYVfd3pSq0P7i&#10;3nE6pI5RiYuFktCnNBacx7ZHq+LSj+jIO/lgVSIZOq6DulC5NTwTIudWDY4u9GrEfY/t9+FsJezr&#10;pgkTxmA+8bV++Hp7XuPLLOX93UpsgSWc038Y/vAJHSpiOvqz05EZ0hkFJSwysQZGfrZ5os2Rhvwx&#10;B16V/PqD6hd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ABDIB1gAAAAk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ZGM1ZjlhZTVjOTYxZGMxYWY5YWMyMTg5NDA5M2EifQ=="/>
  </w:docVars>
  <w:rsids>
    <w:rsidRoot w:val="00000000"/>
    <w:rsid w:val="01233FB5"/>
    <w:rsid w:val="014A5AD8"/>
    <w:rsid w:val="04912ACD"/>
    <w:rsid w:val="04E3099A"/>
    <w:rsid w:val="0CA57A5D"/>
    <w:rsid w:val="0E7248AA"/>
    <w:rsid w:val="12A24217"/>
    <w:rsid w:val="13113D0C"/>
    <w:rsid w:val="13830E89"/>
    <w:rsid w:val="13BE2EE9"/>
    <w:rsid w:val="1505717C"/>
    <w:rsid w:val="161A5AA2"/>
    <w:rsid w:val="183371A8"/>
    <w:rsid w:val="194A0BCA"/>
    <w:rsid w:val="1A1E2C68"/>
    <w:rsid w:val="1A370964"/>
    <w:rsid w:val="1A621FF7"/>
    <w:rsid w:val="1F1C595D"/>
    <w:rsid w:val="1F5E4F14"/>
    <w:rsid w:val="1FD71884"/>
    <w:rsid w:val="20284E3C"/>
    <w:rsid w:val="20803CC9"/>
    <w:rsid w:val="234818E3"/>
    <w:rsid w:val="246A47D7"/>
    <w:rsid w:val="27935170"/>
    <w:rsid w:val="2A741CDA"/>
    <w:rsid w:val="2D2233D4"/>
    <w:rsid w:val="2DF60CC3"/>
    <w:rsid w:val="30887789"/>
    <w:rsid w:val="30C82D20"/>
    <w:rsid w:val="319F136C"/>
    <w:rsid w:val="32515B97"/>
    <w:rsid w:val="329F4F34"/>
    <w:rsid w:val="32D95A85"/>
    <w:rsid w:val="34670FD0"/>
    <w:rsid w:val="348F7A96"/>
    <w:rsid w:val="39225E0E"/>
    <w:rsid w:val="397D4DF2"/>
    <w:rsid w:val="3AA765CB"/>
    <w:rsid w:val="3B97752D"/>
    <w:rsid w:val="3C904C4B"/>
    <w:rsid w:val="409B2AEE"/>
    <w:rsid w:val="40AD420F"/>
    <w:rsid w:val="40F1548B"/>
    <w:rsid w:val="43947D65"/>
    <w:rsid w:val="46F10506"/>
    <w:rsid w:val="471029A2"/>
    <w:rsid w:val="494322AC"/>
    <w:rsid w:val="4B8F3432"/>
    <w:rsid w:val="4D1F3D20"/>
    <w:rsid w:val="51C82ECE"/>
    <w:rsid w:val="52587EDB"/>
    <w:rsid w:val="52C119A6"/>
    <w:rsid w:val="53235327"/>
    <w:rsid w:val="57D64006"/>
    <w:rsid w:val="5EEA61D6"/>
    <w:rsid w:val="5FF759F5"/>
    <w:rsid w:val="60D525EF"/>
    <w:rsid w:val="61AB7E9F"/>
    <w:rsid w:val="639A093F"/>
    <w:rsid w:val="63A0230D"/>
    <w:rsid w:val="63F346F1"/>
    <w:rsid w:val="651C01CA"/>
    <w:rsid w:val="6BAB3F35"/>
    <w:rsid w:val="6BD7311B"/>
    <w:rsid w:val="6BD96437"/>
    <w:rsid w:val="6D1030E7"/>
    <w:rsid w:val="6D3A4180"/>
    <w:rsid w:val="6F3C65DA"/>
    <w:rsid w:val="70171826"/>
    <w:rsid w:val="70886163"/>
    <w:rsid w:val="70907875"/>
    <w:rsid w:val="72331096"/>
    <w:rsid w:val="774A664C"/>
    <w:rsid w:val="78C003D5"/>
    <w:rsid w:val="7E68119A"/>
    <w:rsid w:val="7ED56F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716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469</Characters>
  <Lines>0</Lines>
  <Paragraphs>0</Paragraphs>
  <TotalTime>1</TotalTime>
  <ScaleCrop>false</ScaleCrop>
  <LinksUpToDate>false</LinksUpToDate>
  <CharactersWithSpaces>515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2022-05-26T07:34:00Z</dcterms:created>
  <dc:creator>admin</dc:creator>
  <cp:lastModifiedBy>雨中独行</cp:lastModifiedBy>
  <cp:lastPrinted>2023-08-10T00:44:00Z</cp:lastPrinted>
  <dcterms:modified xsi:type="dcterms:W3CDTF">2023-10-07T03:58:37Z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423017674ED845D481526A48877F6B4B_13</vt:lpwstr>
  </property>
</Properties>
</file>