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460" w:lineRule="exact"/>
        <w:rPr>
          <w:rFonts w:ascii="黑体" w:hAnsi="黑体" w:eastAsia="黑体" w:cs="黑体"/>
          <w:spacing w:val="5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pacing w:val="5"/>
          <w:sz w:val="32"/>
          <w:szCs w:val="32"/>
          <w:shd w:val="clear" w:color="auto" w:fill="FFFFFF"/>
        </w:rPr>
        <w:t>附件6：</w:t>
      </w:r>
    </w:p>
    <w:p>
      <w:pPr>
        <w:widowControl/>
        <w:jc w:val="center"/>
        <w:textAlignment w:val="center"/>
        <w:rPr>
          <w:rFonts w:eastAsia="方正小标宋_GBK"/>
          <w:sz w:val="36"/>
          <w:szCs w:val="36"/>
        </w:rPr>
      </w:pPr>
      <w:r>
        <w:rPr>
          <w:rFonts w:hint="eastAsia" w:eastAsia="方正小标宋_GBK"/>
          <w:sz w:val="36"/>
          <w:szCs w:val="36"/>
        </w:rPr>
        <w:t>笔试疫情防控注意事项</w:t>
      </w:r>
    </w:p>
    <w:p>
      <w:pPr>
        <w:spacing w:line="560" w:lineRule="exact"/>
        <w:rPr>
          <w:rFonts w:ascii="宋体" w:hAnsi="宋体" w:eastAsia="宋体" w:cs="宋体"/>
          <w:sz w:val="28"/>
          <w:szCs w:val="28"/>
          <w:shd w:val="clear" w:color="auto" w:fill="FFFFFF"/>
        </w:rPr>
      </w:pPr>
    </w:p>
    <w:p>
      <w:pPr>
        <w:pStyle w:val="3"/>
        <w:shd w:val="clear" w:color="auto" w:fill="FFFFFF"/>
        <w:spacing w:beforeAutospacing="0" w:afterAutospacing="0" w:line="560" w:lineRule="exact"/>
        <w:ind w:firstLine="640" w:firstLineChars="200"/>
        <w:rPr>
          <w:rFonts w:ascii="仿宋_GB2312" w:eastAsia="仿宋_GB2312" w:cstheme="minorBidi"/>
          <w:sz w:val="32"/>
          <w:szCs w:val="32"/>
        </w:rPr>
      </w:pPr>
      <w:r>
        <w:rPr>
          <w:rFonts w:hint="eastAsia" w:ascii="仿宋_GB2312" w:eastAsia="仿宋_GB2312" w:cstheme="minorBidi"/>
          <w:sz w:val="32"/>
          <w:szCs w:val="32"/>
        </w:rPr>
        <w:t>1、考生进入笔试考点参加笔试，应当主动出示山东省电子健康通行码，并按要求主动接受体温测量。健康码为绿码、现场测量体温正常（体温〈37.3℃）且无咳嗽等急性呼吸道异常症状者方可进入考场。</w:t>
      </w:r>
    </w:p>
    <w:p>
      <w:pPr>
        <w:pStyle w:val="3"/>
        <w:shd w:val="clear" w:color="auto" w:fill="FFFFFF"/>
        <w:spacing w:beforeAutospacing="0" w:afterAutospacing="0" w:line="560" w:lineRule="exact"/>
        <w:ind w:firstLine="640" w:firstLineChars="200"/>
        <w:rPr>
          <w:rFonts w:ascii="仿宋_GB2312" w:eastAsia="仿宋_GB2312" w:cstheme="minorBidi"/>
          <w:sz w:val="32"/>
          <w:szCs w:val="32"/>
        </w:rPr>
      </w:pPr>
      <w:r>
        <w:rPr>
          <w:rFonts w:hint="eastAsia" w:ascii="仿宋_GB2312" w:eastAsia="仿宋_GB2312" w:cstheme="minorBidi"/>
          <w:sz w:val="32"/>
          <w:szCs w:val="32"/>
        </w:rPr>
        <w:t>2、健康码为绿码但有异常症状、经现场评估可以参加考试的考生，健康码为黄码但持有考前7天内在检测机构检测后新冠病毒核酸检测阴性证明的考生，将被安排在备用隔离考场参加考试。</w:t>
      </w:r>
    </w:p>
    <w:p>
      <w:pPr>
        <w:pStyle w:val="3"/>
        <w:shd w:val="clear" w:color="auto" w:fill="FFFFFF"/>
        <w:spacing w:beforeAutospacing="0" w:afterAutospacing="0" w:line="560" w:lineRule="exact"/>
        <w:ind w:firstLine="640" w:firstLineChars="200"/>
        <w:rPr>
          <w:rFonts w:ascii="仿宋_GB2312" w:eastAsia="仿宋_GB2312" w:cstheme="minorBidi"/>
          <w:sz w:val="32"/>
          <w:szCs w:val="32"/>
        </w:rPr>
      </w:pPr>
      <w:r>
        <w:rPr>
          <w:rFonts w:hint="eastAsia" w:ascii="仿宋_GB2312" w:eastAsia="仿宋_GB2312" w:cstheme="minorBidi"/>
          <w:sz w:val="32"/>
          <w:szCs w:val="32"/>
        </w:rPr>
        <w:t>3、健康码红码考生，或是无法提供新冠病毒核酸检测阴性证明的健康码黄码考生，以及经现场卫生防疫专业人员确认有可疑症状（体温37.3℃以上，出现持续干咳、乏力、呼吸困难等症状）的考生，不得参加考试。考生可在考点现场进行登记，之后予以退费。</w:t>
      </w:r>
    </w:p>
    <w:p>
      <w:pPr>
        <w:pStyle w:val="3"/>
        <w:shd w:val="clear" w:color="auto" w:fill="FFFFFF"/>
        <w:spacing w:beforeAutospacing="0" w:afterAutospacing="0" w:line="560" w:lineRule="exact"/>
        <w:ind w:firstLine="640" w:firstLineChars="200"/>
        <w:rPr>
          <w:rFonts w:ascii="仿宋_GB2312" w:eastAsia="仿宋_GB2312" w:cstheme="minorBidi"/>
          <w:sz w:val="32"/>
          <w:szCs w:val="32"/>
        </w:rPr>
      </w:pPr>
      <w:r>
        <w:rPr>
          <w:rFonts w:hint="eastAsia" w:ascii="仿宋_GB2312" w:eastAsia="仿宋_GB2312" w:cstheme="minorBidi"/>
          <w:sz w:val="32"/>
          <w:szCs w:val="32"/>
        </w:rPr>
        <w:t>4、考生应注意个人防护，自备一次性使用医用外科口罩。考生进入考场前，应佩戴一次性医用外科口罩，接受身份核验时按要求摘下口罩。进入考场就座后，考生可自主决定是否继续佩戴；隔离考场需全程佩戴口罩。</w:t>
      </w:r>
    </w:p>
    <w:p>
      <w:pPr>
        <w:pStyle w:val="3"/>
        <w:shd w:val="clear" w:color="auto" w:fill="FFFFFF"/>
        <w:spacing w:beforeAutospacing="0" w:afterAutospacing="0" w:line="560" w:lineRule="exact"/>
        <w:ind w:firstLine="640" w:firstLineChars="200"/>
        <w:rPr>
          <w:rFonts w:ascii="仿宋_GB2312" w:eastAsia="仿宋_GB2312" w:cstheme="minorBidi"/>
          <w:sz w:val="32"/>
          <w:szCs w:val="32"/>
        </w:rPr>
      </w:pPr>
      <w:r>
        <w:rPr>
          <w:rFonts w:hint="eastAsia" w:ascii="仿宋_GB2312" w:eastAsia="仿宋_GB2312" w:cstheme="minorBidi"/>
          <w:sz w:val="32"/>
          <w:szCs w:val="32"/>
        </w:rPr>
        <w:t>5、因考前7天旅居地疫情风险等级调整为中、高风险而无法来济的考生，可凭当地村居（社区）出具的情况说明，于考试结束后2日内联系考务组（0531-58569696）办理退费。</w:t>
      </w:r>
    </w:p>
    <w:p>
      <w:pPr>
        <w:pStyle w:val="3"/>
        <w:shd w:val="clear" w:color="auto" w:fill="FFFFFF"/>
        <w:spacing w:beforeAutospacing="0" w:afterAutospacing="0" w:line="560" w:lineRule="exact"/>
        <w:ind w:firstLine="640" w:firstLineChars="200"/>
        <w:rPr>
          <w:rFonts w:ascii="仿宋_GB2312" w:eastAsia="仿宋_GB2312" w:cstheme="minorBidi"/>
          <w:sz w:val="32"/>
          <w:szCs w:val="32"/>
        </w:rPr>
      </w:pPr>
      <w:r>
        <w:rPr>
          <w:rFonts w:hint="eastAsia" w:ascii="仿宋_GB2312" w:eastAsia="仿宋_GB2312" w:cstheme="minorBidi"/>
          <w:sz w:val="32"/>
          <w:szCs w:val="32"/>
        </w:rPr>
        <w:t>6、考生参加笔试前，提前做好自我健康监测，填写好《健康筛查信息采集表》（表1）、《考前自我健康监测记录表》（表2），本人签好姓名、联系电话、日期，于进入笔试考点现场参加笔试时一并上交。</w:t>
      </w:r>
    </w:p>
    <w:p>
      <w:pPr>
        <w:pStyle w:val="3"/>
        <w:shd w:val="clear" w:color="auto" w:fill="FFFFFF"/>
        <w:spacing w:beforeAutospacing="0" w:afterAutospacing="0" w:line="500" w:lineRule="exact"/>
        <w:ind w:firstLine="640" w:firstLineChars="200"/>
        <w:jc w:val="both"/>
        <w:rPr>
          <w:rFonts w:ascii="仿宋_GB2312" w:eastAsia="仿宋_GB2312" w:cstheme="minorBidi"/>
          <w:sz w:val="32"/>
          <w:szCs w:val="32"/>
        </w:rPr>
        <w:sectPr>
          <w:footerReference r:id="rId3" w:type="default"/>
          <w:pgSz w:w="11906" w:h="16838"/>
          <w:pgMar w:top="1247" w:right="1587" w:bottom="1247" w:left="1587" w:header="851" w:footer="992" w:gutter="0"/>
          <w:pgNumType w:fmt="numberInDash"/>
          <w:cols w:space="0" w:num="1"/>
          <w:docGrid w:type="lines" w:linePitch="312" w:charSpace="0"/>
        </w:sectPr>
      </w:pPr>
      <w:r>
        <w:rPr>
          <w:rFonts w:hint="eastAsia" w:ascii="仿宋_GB2312" w:eastAsia="仿宋_GB2312" w:cstheme="minorBidi"/>
          <w:sz w:val="32"/>
          <w:szCs w:val="32"/>
        </w:rPr>
        <w:t>请考生认真阅读疫情防控注意事项，特别是外省来济人员，要严格执行我省疫情防控有关规定和要求，考前避免前往疫情中、高风险地区，主动减少外出和不必要地聚集、人员接触，以免影响参加考试；注意做好自我健康管理和个人防护，每日自觉进行体温测量、记录及健康状况监测。凡违反我省常态化疫情防控有关规定，隐瞒、虚报旅居史、接触史、健康状况等疫情防控重点信息的，将依法依规追究责任。</w:t>
      </w:r>
    </w:p>
    <w:p>
      <w:pPr>
        <w:pStyle w:val="3"/>
        <w:shd w:val="clear" w:color="auto" w:fill="FFFFFF"/>
        <w:spacing w:beforeAutospacing="0" w:afterAutospacing="0" w:line="590" w:lineRule="exact"/>
        <w:ind w:left="880" w:hanging="880" w:hangingChars="200"/>
        <w:jc w:val="both"/>
        <w:rPr>
          <w:rFonts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</w:rPr>
        <w:t>关于山东省电子健康通行码申领使用、查询</w:t>
      </w:r>
      <w:r>
        <w:rPr>
          <w:rFonts w:hint="eastAsia" w:eastAsia="方正小标宋_GBK"/>
          <w:sz w:val="44"/>
          <w:szCs w:val="44"/>
        </w:rPr>
        <w:br w:type="textWrapping"/>
      </w:r>
      <w:r>
        <w:rPr>
          <w:rFonts w:hint="eastAsia" w:eastAsia="方正小标宋_GBK"/>
          <w:sz w:val="44"/>
          <w:szCs w:val="44"/>
        </w:rPr>
        <w:t>疫情风险等级等有关问题的说明</w:t>
      </w:r>
    </w:p>
    <w:p>
      <w:pPr>
        <w:pStyle w:val="3"/>
        <w:shd w:val="clear" w:color="auto" w:fill="FFFFFF"/>
        <w:spacing w:beforeAutospacing="0" w:afterAutospacing="0" w:line="590" w:lineRule="exact"/>
        <w:jc w:val="both"/>
        <w:rPr>
          <w:sz w:val="28"/>
          <w:szCs w:val="28"/>
        </w:rPr>
      </w:pPr>
    </w:p>
    <w:p>
      <w:pPr>
        <w:pStyle w:val="3"/>
        <w:shd w:val="clear" w:color="auto" w:fill="FFFFFF"/>
        <w:spacing w:beforeAutospacing="0" w:afterAutospacing="0" w:line="59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一、如何申请办理和使用山东省电子健康通行码</w:t>
      </w:r>
    </w:p>
    <w:p>
      <w:pPr>
        <w:pStyle w:val="3"/>
        <w:shd w:val="clear" w:color="auto" w:fill="FFFFFF"/>
        <w:spacing w:beforeAutospacing="0" w:afterAutospacing="0" w:line="590" w:lineRule="exact"/>
        <w:ind w:firstLine="640" w:firstLineChars="200"/>
        <w:rPr>
          <w:rFonts w:ascii="仿宋_GB2312" w:eastAsia="仿宋_GB2312" w:cstheme="minorBidi"/>
          <w:sz w:val="32"/>
          <w:szCs w:val="32"/>
        </w:rPr>
      </w:pPr>
      <w:r>
        <w:rPr>
          <w:rFonts w:hint="eastAsia" w:ascii="仿宋_GB2312" w:eastAsia="仿宋_GB2312" w:cstheme="minorBidi"/>
          <w:sz w:val="32"/>
          <w:szCs w:val="32"/>
        </w:rPr>
        <w:t>山东省电子健康通行码可通过三种途径办理。一是微信关注“健康山东服务号”微信公众号，进入“防疫专区”办理；二是下载“爱山东”App，进入首页“热点应用”办理；三是支付宝首页搜索“山东健康通行卡”办理。经实名认证后，填写申报信息获取“山东省电子健康通行码”。其中：</w:t>
      </w:r>
    </w:p>
    <w:p>
      <w:pPr>
        <w:pStyle w:val="3"/>
        <w:shd w:val="clear" w:color="auto" w:fill="FFFFFF"/>
        <w:spacing w:beforeAutospacing="0" w:afterAutospacing="0" w:line="590" w:lineRule="exact"/>
        <w:ind w:firstLine="640" w:firstLineChars="200"/>
        <w:rPr>
          <w:rFonts w:ascii="仿宋_GB2312" w:eastAsia="仿宋_GB2312" w:cstheme="minorBidi"/>
          <w:sz w:val="32"/>
          <w:szCs w:val="32"/>
        </w:rPr>
      </w:pPr>
      <w:r>
        <w:rPr>
          <w:rFonts w:hint="eastAsia" w:ascii="仿宋_GB2312" w:eastAsia="仿宋_GB2312" w:cstheme="minorBidi"/>
          <w:sz w:val="32"/>
          <w:szCs w:val="32"/>
        </w:rPr>
        <w:t>1．山东省居民可直接点击“健康通行卡”栏目，选中“通行码申请”，按照提示，仅需填写姓名、证件类型、证件号码、手机号码、国籍（地区）、居住地址、14天内接触史7项基本信息，并作出承诺后，即可领取健康通行码。</w:t>
      </w:r>
    </w:p>
    <w:p>
      <w:pPr>
        <w:pStyle w:val="3"/>
        <w:shd w:val="clear" w:color="auto" w:fill="FFFFFF"/>
        <w:spacing w:beforeAutospacing="0" w:afterAutospacing="0" w:line="590" w:lineRule="exact"/>
        <w:ind w:firstLine="640" w:firstLineChars="200"/>
        <w:rPr>
          <w:rFonts w:ascii="仿宋_GB2312" w:eastAsia="仿宋_GB2312" w:cstheme="minorBidi"/>
          <w:sz w:val="32"/>
          <w:szCs w:val="32"/>
        </w:rPr>
      </w:pPr>
      <w:r>
        <w:rPr>
          <w:rFonts w:hint="eastAsia" w:ascii="仿宋_GB2312" w:eastAsia="仿宋_GB2312" w:cstheme="minorBidi"/>
          <w:sz w:val="32"/>
          <w:szCs w:val="32"/>
        </w:rPr>
        <w:t>2.外省来鲁（返鲁）人员，到达我省后须通过“来鲁申报”模块转码为山东省健康通行码，持绿码一律通行。</w:t>
      </w:r>
    </w:p>
    <w:p>
      <w:pPr>
        <w:pStyle w:val="3"/>
        <w:shd w:val="clear" w:color="auto" w:fill="FFFFFF"/>
        <w:spacing w:beforeAutospacing="0" w:afterAutospacing="0" w:line="590" w:lineRule="exact"/>
        <w:ind w:firstLine="640" w:firstLineChars="200"/>
        <w:rPr>
          <w:rFonts w:ascii="仿宋_GB2312" w:eastAsia="仿宋_GB2312" w:cstheme="minorBidi"/>
          <w:sz w:val="32"/>
          <w:szCs w:val="32"/>
        </w:rPr>
      </w:pPr>
      <w:r>
        <w:rPr>
          <w:rFonts w:hint="eastAsia" w:ascii="仿宋_GB2312" w:eastAsia="仿宋_GB2312" w:cstheme="minorBidi"/>
          <w:sz w:val="32"/>
          <w:szCs w:val="32"/>
        </w:rPr>
        <w:t>3.自境外入鲁（返鲁）人员隔离期满后，经检测合格的通过“来鲁申报”模块申领健康通行码，经大数据比对自动赋码。</w:t>
      </w:r>
    </w:p>
    <w:p>
      <w:pPr>
        <w:pStyle w:val="3"/>
        <w:shd w:val="clear" w:color="auto" w:fill="FFFFFF"/>
        <w:spacing w:beforeAutospacing="0" w:afterAutospacing="0" w:line="590" w:lineRule="exact"/>
        <w:ind w:firstLine="640" w:firstLineChars="200"/>
        <w:rPr>
          <w:rFonts w:ascii="仿宋_GB2312" w:eastAsia="仿宋_GB2312" w:cstheme="minorBidi"/>
          <w:sz w:val="32"/>
          <w:szCs w:val="32"/>
        </w:rPr>
      </w:pPr>
      <w:r>
        <w:rPr>
          <w:rFonts w:hint="eastAsia" w:ascii="仿宋_GB2312" w:eastAsia="仿宋_GB2312" w:cstheme="minorBidi"/>
          <w:sz w:val="32"/>
          <w:szCs w:val="32"/>
        </w:rPr>
        <w:t>省外考生山东省电子健康通行码（绿码）转换有问题的，可拨打咨询电话0531-67605180或0531-12345。</w:t>
      </w:r>
    </w:p>
    <w:p>
      <w:pPr>
        <w:pStyle w:val="3"/>
        <w:shd w:val="clear" w:color="auto" w:fill="FFFFFF"/>
        <w:spacing w:beforeAutospacing="0" w:afterAutospacing="0" w:line="59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二、中、高风险等疫情重点地区流入人员管理有关规定</w:t>
      </w:r>
    </w:p>
    <w:p>
      <w:pPr>
        <w:pStyle w:val="3"/>
        <w:shd w:val="clear" w:color="auto" w:fill="FFFFFF"/>
        <w:spacing w:beforeAutospacing="0" w:afterAutospacing="0" w:line="590" w:lineRule="exact"/>
        <w:ind w:firstLine="640" w:firstLineChars="200"/>
        <w:rPr>
          <w:rFonts w:eastAsia="仿宋_GB2312" w:cstheme="minorBidi"/>
          <w:sz w:val="32"/>
          <w:szCs w:val="32"/>
        </w:rPr>
      </w:pPr>
      <w:r>
        <w:rPr>
          <w:rFonts w:hint="eastAsia" w:eastAsia="仿宋_GB2312" w:cstheme="minorBidi"/>
          <w:sz w:val="32"/>
          <w:szCs w:val="32"/>
        </w:rPr>
        <w:t>中、高风险等疫情重点地区来鲁的人员纳入当地疫情防控体系，按照有关要求进行提前准备、健康管理和核酸检测，具体要求请联系各地疾控部门。</w:t>
      </w:r>
    </w:p>
    <w:p>
      <w:pPr>
        <w:pStyle w:val="3"/>
        <w:shd w:val="clear" w:color="auto" w:fill="FFFFFF"/>
        <w:spacing w:beforeAutospacing="0" w:afterAutospacing="0" w:line="59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三、如何查询所在地区的疫情风险等级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  <w:sectPr>
          <w:pgSz w:w="11906" w:h="16838"/>
          <w:pgMar w:top="2098" w:right="1474" w:bottom="1984" w:left="1587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仿宋_GB2312" w:eastAsia="仿宋_GB2312"/>
          <w:sz w:val="32"/>
          <w:szCs w:val="32"/>
        </w:rPr>
        <w:t>可使用“国务院客户端”微信小程序点击“疫情风险查询”，或在微信小程序中搜索“疫情风险等级查询”，或登陆http://bmfw.www.gov.cn/yqfxdjcx/index.html，选择查询地区即可了解该地的疫情风险等级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20326B"/>
    <w:rsid w:val="361D3B24"/>
    <w:rsid w:val="7720326B"/>
    <w:rsid w:val="7D936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2021-02-20T09:42:00Z</dcterms:created>
  <dc:creator>jc</dc:creator>
  <cp:lastModifiedBy>柠檬</cp:lastModifiedBy>
  <dcterms:modified xsi:type="dcterms:W3CDTF">2021-02-20T09:46:13Z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